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BD0" w14:textId="77777777" w:rsidR="00037D07" w:rsidRPr="00037D07" w:rsidRDefault="00037D07" w:rsidP="00037D07">
      <w:pPr>
        <w:ind w:right="278"/>
        <w:jc w:val="center"/>
        <w:rPr>
          <w:b/>
          <w:bCs/>
          <w:sz w:val="24"/>
          <w:szCs w:val="24"/>
        </w:rPr>
      </w:pPr>
      <w:r w:rsidRPr="00037D07">
        <w:rPr>
          <w:b/>
          <w:bCs/>
          <w:sz w:val="24"/>
          <w:szCs w:val="24"/>
        </w:rPr>
        <w:t>DĖL ATSTOVO DELEGAVIMO Į PANEVĖŽIO REGIONO PLĖTROS TARYBOS VISUOTINĮ DALYVIŲ SUSIRINKIMĄ</w:t>
      </w:r>
    </w:p>
    <w:p w14:paraId="62FF1BD1" w14:textId="77777777" w:rsidR="00037D07" w:rsidRDefault="00037D07" w:rsidP="00037D07">
      <w:pPr>
        <w:jc w:val="center"/>
        <w:rPr>
          <w:caps/>
          <w:sz w:val="24"/>
          <w:szCs w:val="24"/>
        </w:rPr>
      </w:pPr>
    </w:p>
    <w:p w14:paraId="62FF1BD2" w14:textId="461AEDE4" w:rsidR="00037D07" w:rsidRDefault="00037D07" w:rsidP="00037D07">
      <w:pPr>
        <w:jc w:val="center"/>
        <w:rPr>
          <w:caps/>
          <w:sz w:val="24"/>
          <w:szCs w:val="24"/>
        </w:rPr>
      </w:pPr>
      <w:r>
        <w:rPr>
          <w:caps/>
          <w:sz w:val="24"/>
          <w:szCs w:val="24"/>
        </w:rPr>
        <w:t xml:space="preserve">2021 </w:t>
      </w:r>
      <w:r w:rsidR="00977F71">
        <w:rPr>
          <w:sz w:val="24"/>
          <w:szCs w:val="24"/>
        </w:rPr>
        <w:t xml:space="preserve">m. </w:t>
      </w:r>
      <w:proofErr w:type="spellStart"/>
      <w:r w:rsidR="00977F71">
        <w:rPr>
          <w:sz w:val="24"/>
          <w:szCs w:val="24"/>
        </w:rPr>
        <w:t>vasario</w:t>
      </w:r>
      <w:proofErr w:type="spellEnd"/>
      <w:r w:rsidR="00977F71">
        <w:rPr>
          <w:sz w:val="24"/>
          <w:szCs w:val="24"/>
        </w:rPr>
        <w:t xml:space="preserve"> 26 d. </w:t>
      </w:r>
      <w:proofErr w:type="spellStart"/>
      <w:r w:rsidR="00977F71">
        <w:rPr>
          <w:sz w:val="24"/>
          <w:szCs w:val="24"/>
        </w:rPr>
        <w:t>N</w:t>
      </w:r>
      <w:r>
        <w:rPr>
          <w:sz w:val="24"/>
          <w:szCs w:val="24"/>
        </w:rPr>
        <w:t>r</w:t>
      </w:r>
      <w:proofErr w:type="spellEnd"/>
      <w:r>
        <w:rPr>
          <w:sz w:val="24"/>
          <w:szCs w:val="24"/>
        </w:rPr>
        <w:t>. TS</w:t>
      </w:r>
      <w:r>
        <w:rPr>
          <w:caps/>
          <w:sz w:val="24"/>
          <w:szCs w:val="24"/>
        </w:rPr>
        <w:t>-</w:t>
      </w:r>
    </w:p>
    <w:p w14:paraId="1F0D8193" w14:textId="34E8058F" w:rsidR="00D86D4D" w:rsidRDefault="00D86D4D" w:rsidP="00037D07">
      <w:pPr>
        <w:jc w:val="center"/>
        <w:rPr>
          <w:caps/>
          <w:sz w:val="24"/>
          <w:szCs w:val="24"/>
        </w:rPr>
      </w:pPr>
      <w:r>
        <w:rPr>
          <w:caps/>
          <w:sz w:val="24"/>
          <w:szCs w:val="24"/>
        </w:rPr>
        <w:t>R</w:t>
      </w:r>
      <w:r>
        <w:rPr>
          <w:sz w:val="24"/>
          <w:szCs w:val="24"/>
        </w:rPr>
        <w:t>okiškis</w:t>
      </w:r>
    </w:p>
    <w:p w14:paraId="62FF1BD3" w14:textId="77777777" w:rsidR="00037D07" w:rsidRDefault="00037D07" w:rsidP="00495A04">
      <w:pPr>
        <w:rPr>
          <w:caps/>
          <w:sz w:val="24"/>
          <w:szCs w:val="24"/>
        </w:rPr>
      </w:pPr>
    </w:p>
    <w:p w14:paraId="62FF1BD5" w14:textId="77777777" w:rsidR="00037D07" w:rsidRPr="00340F2D" w:rsidRDefault="00037D07" w:rsidP="00495A04">
      <w:pPr>
        <w:rPr>
          <w:caps/>
          <w:sz w:val="24"/>
          <w:szCs w:val="24"/>
          <w:lang w:val="lt-LT"/>
        </w:rPr>
      </w:pPr>
    </w:p>
    <w:p w14:paraId="62FF1BD6" w14:textId="77777777" w:rsidR="00037D07" w:rsidRPr="00340F2D" w:rsidRDefault="00037D07" w:rsidP="00340F2D">
      <w:pPr>
        <w:keepNext/>
        <w:ind w:firstLine="851"/>
        <w:contextualSpacing/>
        <w:jc w:val="both"/>
        <w:outlineLvl w:val="1"/>
        <w:rPr>
          <w:bCs/>
          <w:sz w:val="24"/>
          <w:szCs w:val="24"/>
          <w:lang w:val="lt-LT"/>
        </w:rPr>
      </w:pPr>
      <w:r w:rsidRPr="00340F2D">
        <w:rPr>
          <w:bCs/>
          <w:iCs/>
          <w:sz w:val="24"/>
          <w:szCs w:val="24"/>
          <w:lang w:val="lt-LT"/>
        </w:rPr>
        <w:t xml:space="preserve">Vadovaudamasi Lietuvos Respublikos vietos savivaldos įstatymo 16 straipsnio 2 dalies </w:t>
      </w:r>
      <w:r w:rsidRPr="00340F2D">
        <w:rPr>
          <w:bCs/>
          <w:iCs/>
          <w:sz w:val="24"/>
          <w:szCs w:val="24"/>
          <w:lang w:val="lt-LT"/>
        </w:rPr>
        <w:br/>
        <w:t xml:space="preserve">43 punktu, Lietuvos Respublikos regioninės plėtros įstatymo 13 straipsnio 1 dalies 3 punktu, </w:t>
      </w:r>
      <w:r w:rsidRPr="00340F2D">
        <w:rPr>
          <w:bCs/>
          <w:iCs/>
          <w:sz w:val="24"/>
          <w:szCs w:val="24"/>
          <w:lang w:val="lt-LT"/>
        </w:rPr>
        <w:br/>
        <w:t xml:space="preserve">19 straipsnio 2 dalies 1 punktu ir Panevėžio regiono plėtros tarybos nuostatų, patvirtintų Panevėžio regiono plėtros tarybos 2020 m. lapkričio 20 d. sprendimu, 11.3 papunkčiu, Rokiškio rajono </w:t>
      </w:r>
      <w:r w:rsidRPr="00340F2D">
        <w:rPr>
          <w:bCs/>
          <w:sz w:val="24"/>
          <w:szCs w:val="24"/>
          <w:lang w:val="lt-LT"/>
        </w:rPr>
        <w:t>savivaldybės taryba   n u s p r e n d ž i a:</w:t>
      </w:r>
    </w:p>
    <w:p w14:paraId="62FF1BD7" w14:textId="3090E571" w:rsidR="00037D07" w:rsidRPr="00340F2D" w:rsidRDefault="00037D07" w:rsidP="00340F2D">
      <w:pPr>
        <w:pStyle w:val="Sraopastraipa"/>
        <w:numPr>
          <w:ilvl w:val="0"/>
          <w:numId w:val="6"/>
        </w:numPr>
        <w:tabs>
          <w:tab w:val="left" w:pos="851"/>
          <w:tab w:val="left" w:pos="1134"/>
        </w:tabs>
        <w:ind w:left="0" w:firstLine="851"/>
        <w:jc w:val="both"/>
        <w:rPr>
          <w:szCs w:val="24"/>
        </w:rPr>
      </w:pPr>
      <w:r w:rsidRPr="00340F2D">
        <w:rPr>
          <w:szCs w:val="24"/>
        </w:rPr>
        <w:t xml:space="preserve">Deleguoti Rokiškio rajono </w:t>
      </w:r>
      <w:r w:rsidRPr="00340F2D">
        <w:rPr>
          <w:bCs/>
          <w:szCs w:val="24"/>
        </w:rPr>
        <w:t xml:space="preserve">savivaldybės merą Ramūną </w:t>
      </w:r>
      <w:r w:rsidR="009B7653">
        <w:rPr>
          <w:bCs/>
          <w:szCs w:val="24"/>
        </w:rPr>
        <w:t xml:space="preserve"> </w:t>
      </w:r>
      <w:r w:rsidRPr="00340F2D">
        <w:rPr>
          <w:bCs/>
          <w:szCs w:val="24"/>
        </w:rPr>
        <w:t>Godeliauską</w:t>
      </w:r>
      <w:r w:rsidR="009B7653">
        <w:rPr>
          <w:bCs/>
          <w:szCs w:val="24"/>
        </w:rPr>
        <w:t xml:space="preserve"> </w:t>
      </w:r>
      <w:r w:rsidRPr="00340F2D">
        <w:rPr>
          <w:bCs/>
          <w:szCs w:val="24"/>
        </w:rPr>
        <w:t>į Panevėžio regiono plėtros tarybos visuotinį dalyvių susirinkimą</w:t>
      </w:r>
      <w:r w:rsidRPr="00340F2D">
        <w:rPr>
          <w:szCs w:val="24"/>
        </w:rPr>
        <w:t xml:space="preserve"> Rokiškio rajono savivaldybės tarybos 2019–2023 m. kadencijos laikotarpiui</w:t>
      </w:r>
      <w:r w:rsidRPr="00340F2D">
        <w:rPr>
          <w:bCs/>
          <w:szCs w:val="24"/>
        </w:rPr>
        <w:t xml:space="preserve">, o </w:t>
      </w:r>
      <w:r w:rsidR="00340F2D">
        <w:rPr>
          <w:bCs/>
          <w:szCs w:val="24"/>
        </w:rPr>
        <w:t>s</w:t>
      </w:r>
      <w:r w:rsidRPr="00340F2D">
        <w:rPr>
          <w:bCs/>
          <w:szCs w:val="24"/>
        </w:rPr>
        <w:t>avivaldybės mero tarnybinių komandiruočių, atostogų, laikinojo nedarbingumo metu ir kitais atvejais, kai jis negali dalyvauti Panevėžio regiono plėtros tarybos visuotiniame dalyvių susirinkime, –Rokiškio rajono savivaldybės</w:t>
      </w:r>
      <w:r w:rsidR="00667F90">
        <w:rPr>
          <w:bCs/>
          <w:szCs w:val="24"/>
        </w:rPr>
        <w:t xml:space="preserve"> tarybos narį, </w:t>
      </w:r>
      <w:bookmarkStart w:id="0" w:name="_GoBack"/>
      <w:bookmarkEnd w:id="0"/>
      <w:r w:rsidR="00667F90">
        <w:rPr>
          <w:bCs/>
          <w:szCs w:val="24"/>
        </w:rPr>
        <w:t>mero pavaduotoją Tadą Barauską</w:t>
      </w:r>
      <w:r w:rsidRPr="00340F2D">
        <w:rPr>
          <w:bCs/>
          <w:szCs w:val="24"/>
        </w:rPr>
        <w:t>.</w:t>
      </w:r>
    </w:p>
    <w:p w14:paraId="62FF1BD8" w14:textId="77777777" w:rsidR="00037D07" w:rsidRPr="00340F2D" w:rsidRDefault="00037D07" w:rsidP="00340F2D">
      <w:pPr>
        <w:pStyle w:val="Sraopastraipa"/>
        <w:numPr>
          <w:ilvl w:val="0"/>
          <w:numId w:val="6"/>
        </w:numPr>
        <w:tabs>
          <w:tab w:val="left" w:pos="1134"/>
        </w:tabs>
        <w:ind w:left="0" w:firstLine="851"/>
        <w:jc w:val="both"/>
        <w:rPr>
          <w:bCs/>
          <w:szCs w:val="24"/>
        </w:rPr>
      </w:pPr>
      <w:r w:rsidRPr="00340F2D">
        <w:rPr>
          <w:bCs/>
          <w:szCs w:val="24"/>
        </w:rPr>
        <w:t>Įgalioti 1 punkte nurodytus asmenis:</w:t>
      </w:r>
    </w:p>
    <w:p w14:paraId="62FF1BD9" w14:textId="77777777" w:rsidR="00037D07" w:rsidRPr="00340F2D" w:rsidRDefault="00037D07" w:rsidP="00340F2D">
      <w:pPr>
        <w:pStyle w:val="Sraopastraipa"/>
        <w:numPr>
          <w:ilvl w:val="1"/>
          <w:numId w:val="6"/>
        </w:numPr>
        <w:ind w:left="0" w:firstLine="851"/>
        <w:jc w:val="both"/>
        <w:rPr>
          <w:bCs/>
          <w:szCs w:val="24"/>
        </w:rPr>
      </w:pPr>
      <w:r w:rsidRPr="00340F2D">
        <w:rPr>
          <w:bCs/>
          <w:szCs w:val="24"/>
        </w:rPr>
        <w:t>pritarti, teikti siūlymus dėl darbotvarkės;</w:t>
      </w:r>
    </w:p>
    <w:p w14:paraId="62FF1BDA" w14:textId="77777777" w:rsidR="00037D07" w:rsidRPr="00340F2D" w:rsidRDefault="00037D07" w:rsidP="00340F2D">
      <w:pPr>
        <w:pStyle w:val="Sraopastraipa"/>
        <w:numPr>
          <w:ilvl w:val="1"/>
          <w:numId w:val="6"/>
        </w:numPr>
        <w:ind w:left="0" w:firstLine="851"/>
        <w:jc w:val="both"/>
        <w:rPr>
          <w:bCs/>
          <w:szCs w:val="24"/>
        </w:rPr>
      </w:pPr>
      <w:r w:rsidRPr="00340F2D">
        <w:rPr>
          <w:bCs/>
          <w:szCs w:val="24"/>
        </w:rPr>
        <w:t>balsuoti priimant sprendimus darbotvarkės ir kitais procedūriniais klausimais</w:t>
      </w:r>
      <w:r w:rsidR="001259A3">
        <w:rPr>
          <w:bCs/>
          <w:szCs w:val="24"/>
        </w:rPr>
        <w:t xml:space="preserve">, </w:t>
      </w:r>
      <w:r w:rsidR="001259A3" w:rsidRPr="001259A3">
        <w:rPr>
          <w:color w:val="000000"/>
        </w:rPr>
        <w:t xml:space="preserve"> </w:t>
      </w:r>
      <w:r w:rsidR="001259A3">
        <w:rPr>
          <w:color w:val="000000"/>
        </w:rPr>
        <w:t>laikantis efektyvumo ir racionalumo principų.</w:t>
      </w:r>
    </w:p>
    <w:p w14:paraId="62FF1BDB" w14:textId="77777777" w:rsidR="005752E2" w:rsidRPr="00DC7BAC" w:rsidRDefault="001259A3" w:rsidP="005752E2">
      <w:pPr>
        <w:tabs>
          <w:tab w:val="left" w:pos="1134"/>
        </w:tabs>
        <w:contextualSpacing/>
        <w:jc w:val="both"/>
        <w:rPr>
          <w:sz w:val="24"/>
          <w:lang w:val="lt-LT"/>
        </w:rPr>
      </w:pPr>
      <w:r>
        <w:rPr>
          <w:bCs/>
          <w:szCs w:val="24"/>
        </w:rPr>
        <w:tab/>
      </w:r>
      <w:r w:rsidR="005752E2" w:rsidRPr="00DC7BAC">
        <w:rPr>
          <w:rFonts w:cs="Arial Unicode MS"/>
          <w:sz w:val="24"/>
          <w:lang w:val="lt-LT" w:bidi="lo-LA"/>
        </w:rPr>
        <w:t>Šis sprendimas per vieną mėnesį gali būti apskundžiamas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w:t>
      </w:r>
    </w:p>
    <w:p w14:paraId="62FF1BDC" w14:textId="77777777" w:rsidR="00037D07" w:rsidRPr="001259A3" w:rsidRDefault="00037D07" w:rsidP="005752E2">
      <w:pPr>
        <w:tabs>
          <w:tab w:val="left" w:pos="1134"/>
        </w:tabs>
        <w:jc w:val="both"/>
        <w:rPr>
          <w:rFonts w:eastAsiaTheme="minorHAnsi" w:cstheme="minorBidi"/>
          <w:sz w:val="24"/>
          <w:szCs w:val="24"/>
          <w:lang w:val="lt-LT"/>
        </w:rPr>
      </w:pPr>
    </w:p>
    <w:p w14:paraId="62FF1BDD" w14:textId="77777777" w:rsidR="00037D07" w:rsidRDefault="00037D07" w:rsidP="00495A04">
      <w:pPr>
        <w:rPr>
          <w:caps/>
          <w:sz w:val="24"/>
          <w:szCs w:val="24"/>
          <w:lang w:val="lt-LT"/>
        </w:rPr>
      </w:pPr>
    </w:p>
    <w:p w14:paraId="00E454E5" w14:textId="77777777" w:rsidR="00976F78" w:rsidRDefault="00976F78" w:rsidP="00495A04">
      <w:pPr>
        <w:rPr>
          <w:caps/>
          <w:sz w:val="24"/>
          <w:szCs w:val="24"/>
          <w:lang w:val="lt-LT"/>
        </w:rPr>
      </w:pPr>
    </w:p>
    <w:p w14:paraId="52998D3D" w14:textId="77777777" w:rsidR="00976F78" w:rsidRPr="00037D07" w:rsidRDefault="00976F78" w:rsidP="00495A04">
      <w:pPr>
        <w:rPr>
          <w:caps/>
          <w:sz w:val="24"/>
          <w:szCs w:val="24"/>
          <w:lang w:val="lt-LT"/>
        </w:rPr>
      </w:pPr>
    </w:p>
    <w:p w14:paraId="62FF1BDE" w14:textId="1FA360EF" w:rsidR="00495A04" w:rsidRPr="00037D07" w:rsidRDefault="00037D07" w:rsidP="00495A04">
      <w:pPr>
        <w:rPr>
          <w:caps/>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976F78">
        <w:rPr>
          <w:sz w:val="24"/>
          <w:szCs w:val="24"/>
          <w:lang w:val="lt-LT"/>
        </w:rPr>
        <w:tab/>
      </w:r>
      <w:r w:rsidR="00976F78">
        <w:rPr>
          <w:sz w:val="24"/>
          <w:szCs w:val="24"/>
          <w:lang w:val="lt-LT"/>
        </w:rPr>
        <w:tab/>
      </w:r>
      <w:r>
        <w:rPr>
          <w:sz w:val="24"/>
          <w:szCs w:val="24"/>
          <w:lang w:val="lt-LT"/>
        </w:rPr>
        <w:t>Ramūnas Godeliauskas</w:t>
      </w:r>
    </w:p>
    <w:p w14:paraId="62FF1BDF" w14:textId="77777777" w:rsidR="00495A04" w:rsidRPr="00037D07" w:rsidRDefault="00495A04" w:rsidP="00495A04">
      <w:pPr>
        <w:rPr>
          <w:caps/>
          <w:sz w:val="24"/>
          <w:szCs w:val="24"/>
          <w:lang w:val="lt-LT"/>
        </w:rPr>
      </w:pPr>
    </w:p>
    <w:p w14:paraId="62FF1BE0" w14:textId="77777777" w:rsidR="00495A04" w:rsidRPr="00037D07" w:rsidRDefault="00495A04" w:rsidP="00495A04">
      <w:pPr>
        <w:rPr>
          <w:caps/>
          <w:sz w:val="24"/>
          <w:szCs w:val="24"/>
          <w:lang w:val="lt-LT"/>
        </w:rPr>
      </w:pPr>
    </w:p>
    <w:p w14:paraId="62FF1BE1" w14:textId="77777777" w:rsidR="00495A04" w:rsidRPr="00037D07" w:rsidRDefault="00495A04" w:rsidP="00495A04">
      <w:pPr>
        <w:rPr>
          <w:caps/>
          <w:sz w:val="24"/>
          <w:szCs w:val="24"/>
          <w:lang w:val="lt-LT"/>
        </w:rPr>
      </w:pPr>
    </w:p>
    <w:p w14:paraId="62FF1BE2" w14:textId="77777777" w:rsidR="00495A04" w:rsidRPr="00037D07" w:rsidRDefault="00495A04" w:rsidP="00495A04">
      <w:pPr>
        <w:rPr>
          <w:caps/>
          <w:sz w:val="24"/>
          <w:szCs w:val="24"/>
          <w:lang w:val="lt-LT"/>
        </w:rPr>
      </w:pPr>
    </w:p>
    <w:p w14:paraId="62FF1BE3" w14:textId="77777777" w:rsidR="00495A04" w:rsidRPr="00037D07" w:rsidRDefault="00495A04" w:rsidP="00495A04">
      <w:pPr>
        <w:rPr>
          <w:caps/>
          <w:sz w:val="24"/>
          <w:szCs w:val="24"/>
          <w:lang w:val="lt-LT"/>
        </w:rPr>
      </w:pPr>
    </w:p>
    <w:p w14:paraId="62FF1BE4" w14:textId="77777777" w:rsidR="00495A04" w:rsidRPr="00037D07" w:rsidRDefault="00495A04" w:rsidP="00495A04">
      <w:pPr>
        <w:rPr>
          <w:caps/>
          <w:sz w:val="24"/>
          <w:szCs w:val="24"/>
          <w:lang w:val="lt-LT"/>
        </w:rPr>
      </w:pPr>
    </w:p>
    <w:p w14:paraId="62FF1BE5" w14:textId="77777777" w:rsidR="00495A04" w:rsidRPr="00037D07" w:rsidRDefault="00495A04" w:rsidP="00495A04">
      <w:pPr>
        <w:rPr>
          <w:caps/>
          <w:sz w:val="24"/>
          <w:szCs w:val="24"/>
          <w:lang w:val="lt-LT"/>
        </w:rPr>
      </w:pPr>
    </w:p>
    <w:p w14:paraId="62FF1BE6" w14:textId="77777777" w:rsidR="00495A04" w:rsidRPr="00037D07" w:rsidRDefault="00495A04" w:rsidP="00495A04">
      <w:pPr>
        <w:rPr>
          <w:caps/>
          <w:sz w:val="24"/>
          <w:szCs w:val="24"/>
          <w:lang w:val="lt-LT"/>
        </w:rPr>
      </w:pPr>
    </w:p>
    <w:p w14:paraId="62FF1BE7" w14:textId="77777777" w:rsidR="00495A04" w:rsidRDefault="00495A04" w:rsidP="00495A04">
      <w:pPr>
        <w:rPr>
          <w:caps/>
          <w:sz w:val="24"/>
          <w:szCs w:val="24"/>
          <w:lang w:val="lt-LT"/>
        </w:rPr>
      </w:pPr>
    </w:p>
    <w:p w14:paraId="1E535FA5" w14:textId="77777777" w:rsidR="00976F78" w:rsidRDefault="00976F78" w:rsidP="00495A04">
      <w:pPr>
        <w:rPr>
          <w:caps/>
          <w:sz w:val="24"/>
          <w:szCs w:val="24"/>
          <w:lang w:val="lt-LT"/>
        </w:rPr>
      </w:pPr>
    </w:p>
    <w:p w14:paraId="02BA697C" w14:textId="77777777" w:rsidR="00976F78" w:rsidRDefault="00976F78" w:rsidP="00495A04">
      <w:pPr>
        <w:rPr>
          <w:caps/>
          <w:sz w:val="24"/>
          <w:szCs w:val="24"/>
          <w:lang w:val="lt-LT"/>
        </w:rPr>
      </w:pPr>
    </w:p>
    <w:p w14:paraId="348E252D" w14:textId="77777777" w:rsidR="00976F78" w:rsidRPr="00037D07" w:rsidRDefault="00976F78" w:rsidP="00495A04">
      <w:pPr>
        <w:rPr>
          <w:caps/>
          <w:sz w:val="24"/>
          <w:szCs w:val="24"/>
          <w:lang w:val="lt-LT"/>
        </w:rPr>
      </w:pPr>
    </w:p>
    <w:p w14:paraId="62FF1BE8" w14:textId="77777777" w:rsidR="00495A04" w:rsidRPr="00037D07" w:rsidRDefault="00495A04" w:rsidP="00495A04">
      <w:pPr>
        <w:rPr>
          <w:caps/>
          <w:sz w:val="24"/>
          <w:szCs w:val="24"/>
          <w:lang w:val="lt-LT"/>
        </w:rPr>
      </w:pPr>
    </w:p>
    <w:p w14:paraId="62FF1BE9" w14:textId="77777777" w:rsidR="00495A04" w:rsidRDefault="00037D07" w:rsidP="00495A04">
      <w:pPr>
        <w:rPr>
          <w:sz w:val="24"/>
          <w:szCs w:val="24"/>
          <w:lang w:val="lt-LT"/>
        </w:rPr>
      </w:pPr>
      <w:r>
        <w:rPr>
          <w:sz w:val="24"/>
          <w:szCs w:val="24"/>
          <w:lang w:val="lt-LT"/>
        </w:rPr>
        <w:t>Jurgita Blaževičiūtė</w:t>
      </w:r>
    </w:p>
    <w:p w14:paraId="62FF1BF1" w14:textId="77777777" w:rsidR="00340F2D" w:rsidRDefault="00340F2D" w:rsidP="00340F2D">
      <w:pPr>
        <w:rPr>
          <w:rFonts w:ascii="TimesNewRomanPS-BoldMT" w:hAnsi="TimesNewRomanPS-BoldMT" w:cs="TimesNewRomanPS-BoldMT"/>
          <w:bCs/>
          <w:sz w:val="24"/>
          <w:szCs w:val="24"/>
          <w:lang w:val="lt-LT" w:eastAsia="en-US"/>
        </w:rPr>
      </w:pPr>
      <w:r>
        <w:rPr>
          <w:rFonts w:ascii="TimesNewRomanPS-BoldMT" w:hAnsi="TimesNewRomanPS-BoldMT" w:cs="TimesNewRomanPS-BoldMT"/>
          <w:bCs/>
          <w:sz w:val="24"/>
          <w:szCs w:val="24"/>
          <w:lang w:val="lt-LT" w:eastAsia="en-US"/>
        </w:rPr>
        <w:lastRenderedPageBreak/>
        <w:t>Rokiškio rajono savivaldybės tarybai</w:t>
      </w:r>
    </w:p>
    <w:p w14:paraId="62FF1BF2" w14:textId="77777777" w:rsidR="00340F2D" w:rsidRDefault="00340F2D" w:rsidP="00340F2D">
      <w:pPr>
        <w:rPr>
          <w:rFonts w:ascii="TimesNewRomanPS-BoldMT" w:hAnsi="TimesNewRomanPS-BoldMT" w:cs="TimesNewRomanPS-BoldMT"/>
          <w:bCs/>
          <w:sz w:val="24"/>
          <w:szCs w:val="24"/>
          <w:lang w:val="lt-LT" w:eastAsia="en-US"/>
        </w:rPr>
      </w:pPr>
    </w:p>
    <w:p w14:paraId="62FF1BF3" w14:textId="77777777" w:rsidR="00340F2D" w:rsidRDefault="00340F2D" w:rsidP="00340F2D">
      <w:pPr>
        <w:jc w:val="center"/>
        <w:rPr>
          <w:rFonts w:ascii="TimesNewRomanPS-BoldMT" w:hAnsi="TimesNewRomanPS-BoldMT" w:cs="TimesNewRomanPS-BoldMT"/>
          <w:b/>
          <w:bCs/>
          <w:sz w:val="24"/>
          <w:szCs w:val="24"/>
          <w:lang w:val="lt-LT" w:eastAsia="en-US"/>
        </w:rPr>
      </w:pPr>
      <w:r>
        <w:rPr>
          <w:b/>
          <w:sz w:val="24"/>
          <w:szCs w:val="24"/>
          <w:lang w:val="lt-LT" w:eastAsia="en-US"/>
        </w:rPr>
        <w:t>SPRENDIMO PROPJEKTO „</w:t>
      </w:r>
      <w:r w:rsidRPr="001259A3">
        <w:rPr>
          <w:b/>
          <w:caps/>
          <w:sz w:val="24"/>
          <w:szCs w:val="24"/>
          <w:lang w:val="lt-LT"/>
        </w:rPr>
        <w:t xml:space="preserve">DĖL </w:t>
      </w:r>
      <w:r w:rsidR="001259A3" w:rsidRPr="001259A3">
        <w:rPr>
          <w:b/>
          <w:caps/>
          <w:sz w:val="24"/>
          <w:szCs w:val="24"/>
          <w:lang w:val="lt-LT"/>
        </w:rPr>
        <w:t xml:space="preserve">ATSTOVO DELEGAVIMO Į </w:t>
      </w:r>
      <w:r w:rsidRPr="001259A3">
        <w:rPr>
          <w:b/>
          <w:caps/>
          <w:sz w:val="24"/>
          <w:szCs w:val="24"/>
          <w:lang w:val="lt-LT"/>
        </w:rPr>
        <w:t>PANEVĖŽIO REGIONO PLĖTROS TARYBOS</w:t>
      </w:r>
      <w:r w:rsidR="001259A3">
        <w:rPr>
          <w:b/>
          <w:caps/>
          <w:sz w:val="24"/>
          <w:szCs w:val="24"/>
          <w:lang w:val="lt-LT"/>
        </w:rPr>
        <w:t xml:space="preserve"> VISUOTINĮ DALYVIŲ SUSIRINKIMĄ</w:t>
      </w:r>
      <w:r w:rsidRPr="001259A3">
        <w:rPr>
          <w:b/>
          <w:caps/>
          <w:sz w:val="24"/>
          <w:szCs w:val="24"/>
          <w:lang w:val="lt-LT"/>
        </w:rPr>
        <w:t xml:space="preserve">” </w:t>
      </w:r>
      <w:r>
        <w:rPr>
          <w:rFonts w:ascii="TimesNewRomanPS-BoldMT" w:hAnsi="TimesNewRomanPS-BoldMT" w:cs="TimesNewRomanPS-BoldMT"/>
          <w:b/>
          <w:bCs/>
          <w:sz w:val="24"/>
          <w:szCs w:val="24"/>
          <w:lang w:val="lt-LT" w:eastAsia="en-US"/>
        </w:rPr>
        <w:t>AIŠKINAMASIS RAŠTAS</w:t>
      </w:r>
    </w:p>
    <w:p w14:paraId="62FF1BF4" w14:textId="77777777" w:rsidR="00340F2D" w:rsidRDefault="00340F2D" w:rsidP="00340F2D">
      <w:pPr>
        <w:jc w:val="center"/>
        <w:rPr>
          <w:rFonts w:ascii="TimesNewRomanPS-BoldMT" w:hAnsi="TimesNewRomanPS-BoldMT" w:cs="TimesNewRomanPS-BoldMT"/>
          <w:b/>
          <w:bCs/>
          <w:sz w:val="24"/>
          <w:szCs w:val="24"/>
          <w:lang w:val="lt-LT" w:eastAsia="en-US"/>
        </w:rPr>
      </w:pPr>
    </w:p>
    <w:p w14:paraId="62FF1BF5" w14:textId="77777777" w:rsidR="00340F2D" w:rsidRDefault="001259A3" w:rsidP="00340F2D">
      <w:pPr>
        <w:autoSpaceDE w:val="0"/>
        <w:autoSpaceDN w:val="0"/>
        <w:adjustRightInd w:val="0"/>
        <w:jc w:val="center"/>
        <w:rPr>
          <w:sz w:val="24"/>
          <w:szCs w:val="24"/>
          <w:lang w:val="pt-BR" w:eastAsia="en-US"/>
        </w:rPr>
      </w:pPr>
      <w:r>
        <w:rPr>
          <w:sz w:val="24"/>
          <w:szCs w:val="24"/>
          <w:lang w:val="pt-BR" w:eastAsia="en-US"/>
        </w:rPr>
        <w:t>2021-02-09</w:t>
      </w:r>
    </w:p>
    <w:p w14:paraId="62FF1BF6" w14:textId="77777777" w:rsidR="00340F2D" w:rsidRDefault="00340F2D" w:rsidP="00340F2D">
      <w:pPr>
        <w:autoSpaceDE w:val="0"/>
        <w:autoSpaceDN w:val="0"/>
        <w:adjustRightInd w:val="0"/>
        <w:jc w:val="center"/>
        <w:rPr>
          <w:sz w:val="24"/>
          <w:szCs w:val="24"/>
          <w:lang w:val="pt-BR" w:eastAsia="en-US"/>
        </w:rPr>
      </w:pPr>
      <w:r>
        <w:rPr>
          <w:sz w:val="24"/>
          <w:szCs w:val="24"/>
          <w:lang w:val="pt-BR" w:eastAsia="en-US"/>
        </w:rPr>
        <w:t>Rokiškis</w:t>
      </w:r>
    </w:p>
    <w:p w14:paraId="62FF1BF7" w14:textId="77777777" w:rsidR="00340F2D" w:rsidRDefault="00340F2D" w:rsidP="00340F2D">
      <w:pPr>
        <w:ind w:firstLine="720"/>
        <w:jc w:val="both"/>
        <w:rPr>
          <w:b/>
          <w:sz w:val="24"/>
          <w:szCs w:val="24"/>
          <w:lang w:val="lt-LT" w:eastAsia="en-US"/>
        </w:rPr>
      </w:pPr>
    </w:p>
    <w:p w14:paraId="62FF1BF8" w14:textId="77777777" w:rsidR="00340F2D" w:rsidRDefault="00340F2D" w:rsidP="00340F2D">
      <w:pPr>
        <w:ind w:firstLine="720"/>
        <w:jc w:val="both"/>
        <w:rPr>
          <w:b/>
          <w:sz w:val="24"/>
          <w:szCs w:val="24"/>
          <w:lang w:val="lt-LT" w:eastAsia="en-US"/>
        </w:rPr>
      </w:pPr>
      <w:r>
        <w:rPr>
          <w:b/>
          <w:sz w:val="24"/>
          <w:szCs w:val="24"/>
          <w:lang w:val="lt-LT" w:eastAsia="en-US"/>
        </w:rPr>
        <w:t xml:space="preserve">Parengto sprendimo projekto tikslai ir uždaviniai. </w:t>
      </w:r>
    </w:p>
    <w:p w14:paraId="62FF1BF9" w14:textId="77777777" w:rsidR="001259A3" w:rsidRDefault="00340F2D" w:rsidP="00340F2D">
      <w:pPr>
        <w:ind w:firstLine="720"/>
        <w:jc w:val="both"/>
        <w:rPr>
          <w:color w:val="000000"/>
          <w:sz w:val="24"/>
          <w:szCs w:val="24"/>
          <w:lang w:val="lt-LT"/>
        </w:rPr>
      </w:pPr>
      <w:r w:rsidRPr="00A12944">
        <w:rPr>
          <w:color w:val="000000"/>
          <w:sz w:val="24"/>
          <w:szCs w:val="24"/>
          <w:lang w:val="lt-LT"/>
        </w:rPr>
        <w:t>Šio sprendimo tikslas –</w:t>
      </w:r>
      <w:r>
        <w:rPr>
          <w:color w:val="000000"/>
          <w:sz w:val="24"/>
          <w:szCs w:val="24"/>
          <w:lang w:val="lt-LT"/>
        </w:rPr>
        <w:t xml:space="preserve"> įgyvendinant LR regioninės plėtros įstatymo nuostatas </w:t>
      </w:r>
      <w:r w:rsidR="001259A3">
        <w:rPr>
          <w:color w:val="000000"/>
          <w:sz w:val="24"/>
          <w:szCs w:val="24"/>
          <w:lang w:val="lt-LT"/>
        </w:rPr>
        <w:t>, deleguojant Rokiškio r. savivaldybės kaip vienos iš Panevėžio regiono plėtros tarybos steigėjos, atstovą – savivaldybės merą bei pakaitinį jam asmenį į Panevėžio regiono plėtros tarybos visuotinį dalyvių  susirinkimą.</w:t>
      </w:r>
    </w:p>
    <w:p w14:paraId="62FF1BFA" w14:textId="77777777" w:rsidR="00340F2D" w:rsidRDefault="00340F2D" w:rsidP="00340F2D">
      <w:pPr>
        <w:ind w:firstLine="720"/>
        <w:jc w:val="both"/>
        <w:rPr>
          <w:b/>
          <w:bCs/>
          <w:sz w:val="24"/>
          <w:szCs w:val="24"/>
          <w:lang w:val="lt-LT" w:eastAsia="en-US"/>
        </w:rPr>
      </w:pPr>
      <w:r>
        <w:rPr>
          <w:b/>
          <w:bCs/>
          <w:sz w:val="24"/>
          <w:szCs w:val="24"/>
          <w:lang w:val="lt-LT" w:eastAsia="en-US"/>
        </w:rPr>
        <w:t>Šiuo metu esantis teisinis reglamentavimas.</w:t>
      </w:r>
    </w:p>
    <w:p w14:paraId="62FF1BFB" w14:textId="1428EDAE" w:rsidR="00340F2D" w:rsidRPr="00A43033" w:rsidRDefault="00340F2D" w:rsidP="00340F2D">
      <w:pPr>
        <w:ind w:firstLine="720"/>
        <w:jc w:val="both"/>
        <w:rPr>
          <w:sz w:val="24"/>
          <w:szCs w:val="24"/>
          <w:lang w:val="lt-LT"/>
        </w:rPr>
      </w:pPr>
      <w:r w:rsidRPr="00A43033">
        <w:rPr>
          <w:sz w:val="24"/>
          <w:szCs w:val="24"/>
          <w:lang w:val="lt-LT"/>
        </w:rPr>
        <w:t>2020 m. rugsėjo 1 d. įsigaliojęs 2020 m. birželio 11 d. Lietuvos Respublikos Seimo pakeistas Lietuvos Respublikos regioninės plėtros įstatymas (Nr. XIII-3041)</w:t>
      </w:r>
      <w:r>
        <w:rPr>
          <w:sz w:val="24"/>
          <w:szCs w:val="24"/>
          <w:lang w:val="lt-LT"/>
        </w:rPr>
        <w:t xml:space="preserve">; </w:t>
      </w:r>
      <w:r w:rsidR="001259A3" w:rsidRPr="00340F2D">
        <w:rPr>
          <w:bCs/>
          <w:iCs/>
          <w:sz w:val="24"/>
          <w:szCs w:val="24"/>
          <w:lang w:val="lt-LT"/>
        </w:rPr>
        <w:t>Panevėžio regiono plėtros tarybos nuostat</w:t>
      </w:r>
      <w:r w:rsidR="001259A3">
        <w:rPr>
          <w:bCs/>
          <w:iCs/>
          <w:sz w:val="24"/>
          <w:szCs w:val="24"/>
          <w:lang w:val="lt-LT"/>
        </w:rPr>
        <w:t>ai</w:t>
      </w:r>
      <w:r w:rsidR="001259A3" w:rsidRPr="00340F2D">
        <w:rPr>
          <w:bCs/>
          <w:iCs/>
          <w:sz w:val="24"/>
          <w:szCs w:val="24"/>
          <w:lang w:val="lt-LT"/>
        </w:rPr>
        <w:t>, patvirtint</w:t>
      </w:r>
      <w:r w:rsidR="001259A3">
        <w:rPr>
          <w:bCs/>
          <w:iCs/>
          <w:sz w:val="24"/>
          <w:szCs w:val="24"/>
          <w:lang w:val="lt-LT"/>
        </w:rPr>
        <w:t>i</w:t>
      </w:r>
      <w:r w:rsidR="001259A3" w:rsidRPr="00340F2D">
        <w:rPr>
          <w:bCs/>
          <w:iCs/>
          <w:sz w:val="24"/>
          <w:szCs w:val="24"/>
          <w:lang w:val="lt-LT"/>
        </w:rPr>
        <w:t xml:space="preserve"> Panevėžio regiono plėtros tarybos 2020 m. lapkričio 20 d. sprendimu</w:t>
      </w:r>
      <w:r w:rsidR="001259A3">
        <w:rPr>
          <w:sz w:val="24"/>
          <w:szCs w:val="24"/>
          <w:lang w:val="lt-LT"/>
        </w:rPr>
        <w:t xml:space="preserve"> </w:t>
      </w:r>
      <w:r w:rsidR="001259A3" w:rsidRPr="00667F90">
        <w:rPr>
          <w:sz w:val="24"/>
          <w:szCs w:val="24"/>
          <w:lang w:val="lt-LT"/>
        </w:rPr>
        <w:t>Nr.</w:t>
      </w:r>
      <w:r w:rsidR="00667F90" w:rsidRPr="00667F90">
        <w:rPr>
          <w:sz w:val="24"/>
          <w:szCs w:val="24"/>
          <w:lang w:val="lt-LT"/>
        </w:rPr>
        <w:t xml:space="preserve"> 248</w:t>
      </w:r>
      <w:r w:rsidR="00667F90">
        <w:rPr>
          <w:sz w:val="24"/>
          <w:szCs w:val="24"/>
          <w:lang w:val="lt-LT"/>
        </w:rPr>
        <w:t xml:space="preserve"> </w:t>
      </w:r>
      <w:r>
        <w:rPr>
          <w:sz w:val="24"/>
          <w:szCs w:val="24"/>
          <w:lang w:val="lt-LT"/>
        </w:rPr>
        <w:t xml:space="preserve">; </w:t>
      </w:r>
      <w:r w:rsidRPr="00A43033">
        <w:rPr>
          <w:sz w:val="24"/>
          <w:szCs w:val="24"/>
          <w:lang w:val="lt-LT"/>
        </w:rPr>
        <w:t>Lietuvos Respublikos vietos savivaldos įstatym</w:t>
      </w:r>
      <w:r>
        <w:rPr>
          <w:sz w:val="24"/>
          <w:szCs w:val="24"/>
          <w:lang w:val="lt-LT"/>
        </w:rPr>
        <w:t>as.</w:t>
      </w:r>
    </w:p>
    <w:p w14:paraId="0693D425" w14:textId="77777777" w:rsidR="003279AB" w:rsidRDefault="00340F2D" w:rsidP="003279AB">
      <w:pPr>
        <w:ind w:firstLine="720"/>
        <w:jc w:val="both"/>
        <w:rPr>
          <w:color w:val="000000"/>
          <w:sz w:val="24"/>
          <w:szCs w:val="24"/>
          <w:lang w:val="lt-LT" w:eastAsia="en-US"/>
        </w:rPr>
      </w:pPr>
      <w:r>
        <w:rPr>
          <w:b/>
          <w:bCs/>
          <w:sz w:val="24"/>
          <w:szCs w:val="24"/>
          <w:lang w:val="lt-LT" w:eastAsia="en-US"/>
        </w:rPr>
        <w:t>Sprendimo projekto esmė.</w:t>
      </w:r>
      <w:r>
        <w:rPr>
          <w:color w:val="000000"/>
          <w:sz w:val="24"/>
          <w:szCs w:val="24"/>
          <w:lang w:val="lt-LT" w:eastAsia="en-US"/>
        </w:rPr>
        <w:t xml:space="preserve"> </w:t>
      </w:r>
    </w:p>
    <w:p w14:paraId="62FF1BFD" w14:textId="511E5CBD" w:rsidR="001259A3" w:rsidRPr="003279AB" w:rsidRDefault="001259A3" w:rsidP="003279AB">
      <w:pPr>
        <w:ind w:firstLine="720"/>
        <w:jc w:val="both"/>
        <w:rPr>
          <w:color w:val="000000"/>
          <w:sz w:val="24"/>
          <w:szCs w:val="24"/>
          <w:lang w:val="lt-LT" w:eastAsia="en-US"/>
        </w:rPr>
      </w:pPr>
      <w:r w:rsidRPr="00A12944">
        <w:rPr>
          <w:sz w:val="24"/>
          <w:szCs w:val="24"/>
          <w:lang w:val="lt-LT"/>
        </w:rPr>
        <w:t xml:space="preserve">2020 m. rugsėjo 1 d. įsigaliojo 2020 m. birželio 11 d. Lietuvos Respublikos Seimo pakeistas Lietuvos Respublikos regioninės plėtros įstatymas (Nr. </w:t>
      </w:r>
      <w:r w:rsidRPr="00A43033">
        <w:rPr>
          <w:sz w:val="24"/>
          <w:szCs w:val="24"/>
          <w:lang w:val="lt-LT"/>
        </w:rPr>
        <w:t xml:space="preserve">XIII-3041), kuriame įtvirtintos naujos </w:t>
      </w:r>
      <w:r w:rsidRPr="00A43033">
        <w:rPr>
          <w:bCs/>
          <w:color w:val="000000"/>
          <w:sz w:val="24"/>
          <w:szCs w:val="24"/>
          <w:lang w:val="lt-LT"/>
        </w:rPr>
        <w:t xml:space="preserve">nacionalinę regioninę politiką formuojančių ir įgyvendinančių subjektų ir jų įgaliojimų </w:t>
      </w:r>
      <w:r w:rsidRPr="00A43033">
        <w:rPr>
          <w:sz w:val="24"/>
          <w:szCs w:val="24"/>
          <w:lang w:val="lt-LT"/>
        </w:rPr>
        <w:t>nuostatos.</w:t>
      </w:r>
      <w:r w:rsidRPr="00A43033">
        <w:rPr>
          <w:color w:val="000000"/>
          <w:sz w:val="24"/>
          <w:szCs w:val="24"/>
          <w:lang w:val="lt-LT"/>
        </w:rPr>
        <w:t xml:space="preserve"> </w:t>
      </w:r>
      <w:r>
        <w:rPr>
          <w:color w:val="000000"/>
          <w:sz w:val="24"/>
          <w:szCs w:val="24"/>
          <w:lang w:val="lt-LT"/>
        </w:rPr>
        <w:t xml:space="preserve">Pagal minėto įstatymo naujas nuostatas </w:t>
      </w:r>
      <w:r w:rsidR="003279AB">
        <w:rPr>
          <w:sz w:val="24"/>
          <w:szCs w:val="24"/>
          <w:lang w:val="lt-LT" w:eastAsia="en-US"/>
        </w:rPr>
        <w:t>–</w:t>
      </w:r>
      <w:r>
        <w:rPr>
          <w:color w:val="000000"/>
          <w:sz w:val="24"/>
          <w:szCs w:val="24"/>
          <w:lang w:val="lt-LT"/>
        </w:rPr>
        <w:t xml:space="preserve"> </w:t>
      </w:r>
      <w:r w:rsidRPr="001259A3">
        <w:rPr>
          <w:color w:val="000000"/>
          <w:sz w:val="24"/>
          <w:szCs w:val="24"/>
          <w:lang w:val="lt-LT"/>
        </w:rPr>
        <w:t>Regiono plėtros taryba</w:t>
      </w:r>
      <w:r w:rsidRPr="001259A3">
        <w:rPr>
          <w:b/>
          <w:bCs/>
          <w:color w:val="000000"/>
          <w:sz w:val="24"/>
          <w:szCs w:val="24"/>
          <w:lang w:val="lt-LT"/>
        </w:rPr>
        <w:t xml:space="preserve"> </w:t>
      </w:r>
      <w:r w:rsidRPr="001259A3">
        <w:rPr>
          <w:bCs/>
          <w:color w:val="000000"/>
          <w:sz w:val="24"/>
          <w:szCs w:val="24"/>
          <w:lang w:val="lt-LT"/>
        </w:rPr>
        <w:t>yra</w:t>
      </w:r>
      <w:r w:rsidRPr="001259A3">
        <w:rPr>
          <w:b/>
          <w:bCs/>
          <w:color w:val="000000"/>
          <w:sz w:val="24"/>
          <w:szCs w:val="24"/>
          <w:lang w:val="lt-LT"/>
        </w:rPr>
        <w:t xml:space="preserve"> </w:t>
      </w:r>
      <w:r w:rsidRPr="001259A3">
        <w:rPr>
          <w:color w:val="000000"/>
          <w:sz w:val="24"/>
          <w:szCs w:val="24"/>
          <w:lang w:val="lt-LT"/>
        </w:rPr>
        <w:t xml:space="preserve">konkrečios apskrities savivaldybių įsteigtas juridinis asmuo, planuojantis ir koordinuojantis nacionalinės regioninės politikos įgyvendinimą toje apskrityje, skatinantis apskrities socialinę ir ekonominę plėtrą bei apskrities savivaldybių </w:t>
      </w:r>
      <w:r w:rsidRPr="000B7679">
        <w:rPr>
          <w:color w:val="000000"/>
          <w:sz w:val="24"/>
          <w:szCs w:val="24"/>
          <w:lang w:val="lt-LT"/>
        </w:rPr>
        <w:t>bendradarbiavimą, atstovaujantis regionui</w:t>
      </w:r>
      <w:r w:rsidRPr="000B7679">
        <w:rPr>
          <w:color w:val="000000"/>
          <w:sz w:val="24"/>
          <w:szCs w:val="24"/>
          <w:u w:val="single"/>
          <w:lang w:val="lt-LT"/>
        </w:rPr>
        <w:t>.</w:t>
      </w:r>
      <w:r w:rsidRPr="000B7679">
        <w:rPr>
          <w:color w:val="000000"/>
          <w:lang w:val="lt-LT"/>
        </w:rPr>
        <w:t xml:space="preserve">  </w:t>
      </w:r>
      <w:r w:rsidR="003A2C9D" w:rsidRPr="000B7679">
        <w:rPr>
          <w:color w:val="000000"/>
          <w:sz w:val="24"/>
          <w:szCs w:val="24"/>
          <w:lang w:val="lt-LT"/>
        </w:rPr>
        <w:t>Regiono plėtros tarybos organas yra visuotinis dalyvių susirinkimas ir valdymo organai – Kolegija ir regiono plėtros tarybos administracijos direktorius. 2021-02-03 Registrų centre buvo įregistruota Panevėžio region</w:t>
      </w:r>
      <w:r w:rsidR="000B7679">
        <w:rPr>
          <w:color w:val="000000"/>
          <w:sz w:val="24"/>
          <w:szCs w:val="24"/>
          <w:lang w:val="lt-LT"/>
        </w:rPr>
        <w:t>o</w:t>
      </w:r>
      <w:r w:rsidR="003A2C9D" w:rsidRPr="000B7679">
        <w:rPr>
          <w:color w:val="000000"/>
          <w:sz w:val="24"/>
          <w:szCs w:val="24"/>
          <w:lang w:val="lt-LT"/>
        </w:rPr>
        <w:t xml:space="preserve"> plėtros taryba ir planuojama artimiausiu metu pradėti jos veiklą, sukviečiant </w:t>
      </w:r>
      <w:r w:rsidR="000B60E0">
        <w:rPr>
          <w:color w:val="000000"/>
          <w:sz w:val="24"/>
          <w:szCs w:val="24"/>
          <w:lang w:val="lt-LT"/>
        </w:rPr>
        <w:t xml:space="preserve">visuotinį dalyvių susirinkimą.. Remiantis Rokiškio r. savivaldybės tarybos </w:t>
      </w:r>
      <w:r w:rsidR="000B60E0" w:rsidRPr="000B60E0">
        <w:rPr>
          <w:sz w:val="24"/>
          <w:szCs w:val="24"/>
          <w:lang w:val="lt-LT"/>
        </w:rPr>
        <w:t>2020 m. spalio 30 d.</w:t>
      </w:r>
      <w:r w:rsidR="003279AB">
        <w:rPr>
          <w:sz w:val="24"/>
          <w:szCs w:val="24"/>
          <w:lang w:val="lt-LT"/>
        </w:rPr>
        <w:t xml:space="preserve"> sprendimu</w:t>
      </w:r>
      <w:r w:rsidR="000B60E0" w:rsidRPr="000B60E0">
        <w:rPr>
          <w:sz w:val="24"/>
          <w:szCs w:val="24"/>
          <w:lang w:val="lt-LT"/>
        </w:rPr>
        <w:t xml:space="preserve"> Nr. TS-248</w:t>
      </w:r>
      <w:r w:rsidR="003279AB">
        <w:rPr>
          <w:sz w:val="24"/>
          <w:szCs w:val="24"/>
          <w:lang w:val="lt-LT"/>
        </w:rPr>
        <w:t xml:space="preserve">, </w:t>
      </w:r>
      <w:r w:rsidR="000B60E0" w:rsidRPr="00DC7BAC">
        <w:rPr>
          <w:rFonts w:cs="Arial Unicode MS"/>
          <w:sz w:val="24"/>
          <w:lang w:val="lt-LT" w:bidi="lo-LA"/>
        </w:rPr>
        <w:t>Rokiškio rajono savivaldybės mer</w:t>
      </w:r>
      <w:r w:rsidR="000B60E0">
        <w:rPr>
          <w:rFonts w:cs="Arial Unicode MS"/>
          <w:sz w:val="24"/>
          <w:lang w:val="lt-LT" w:bidi="lo-LA"/>
        </w:rPr>
        <w:t>as</w:t>
      </w:r>
      <w:r w:rsidR="000B60E0" w:rsidRPr="00DC7BAC">
        <w:rPr>
          <w:rFonts w:cs="Arial Unicode MS"/>
          <w:sz w:val="24"/>
          <w:lang w:val="lt-LT" w:bidi="lo-LA"/>
        </w:rPr>
        <w:t xml:space="preserve"> </w:t>
      </w:r>
      <w:r w:rsidR="000B60E0">
        <w:rPr>
          <w:rFonts w:cs="Arial Unicode MS"/>
          <w:sz w:val="24"/>
          <w:lang w:val="lt-LT" w:bidi="lo-LA"/>
        </w:rPr>
        <w:t xml:space="preserve">buvo įgaliotas </w:t>
      </w:r>
      <w:r w:rsidR="000B60E0" w:rsidRPr="00DC7BAC">
        <w:rPr>
          <w:rFonts w:cs="Arial Unicode MS"/>
          <w:sz w:val="24"/>
          <w:lang w:val="lt-LT" w:bidi="lo-LA"/>
        </w:rPr>
        <w:t>dalyvauti Panevėžio regiono plėtros tarybos steigiamajame susirinkime, balsuoti už Panevėžio regiono plėtros tarybos nuostatų, Panevėžio regiono plėtros tarybos kolegijos darbo reglamento ir Panevėžio regiono plėtros tarybos kolegijos personalinės sudėties patvirtinimą ir  pasirašyti Panevėžio regiono plėtros tarybos nuostatus</w:t>
      </w:r>
      <w:r w:rsidR="000B60E0">
        <w:rPr>
          <w:rFonts w:cs="Arial Unicode MS"/>
          <w:sz w:val="24"/>
          <w:lang w:val="lt-LT" w:bidi="lo-LA"/>
        </w:rPr>
        <w:t>.</w:t>
      </w:r>
    </w:p>
    <w:p w14:paraId="62FF1BFE" w14:textId="77777777" w:rsidR="001259A3" w:rsidRPr="001259A3" w:rsidRDefault="003A2C9D" w:rsidP="000B60E0">
      <w:pPr>
        <w:ind w:left="9" w:firstLine="711"/>
        <w:jc w:val="both"/>
        <w:rPr>
          <w:color w:val="000000"/>
          <w:sz w:val="27"/>
          <w:szCs w:val="27"/>
          <w:lang w:val="lt-LT"/>
        </w:rPr>
      </w:pPr>
      <w:r>
        <w:rPr>
          <w:color w:val="000000"/>
          <w:sz w:val="22"/>
          <w:szCs w:val="22"/>
          <w:lang w:val="lt-LT"/>
        </w:rPr>
        <w:t xml:space="preserve">Rokiškio r. </w:t>
      </w:r>
      <w:r w:rsidR="001259A3" w:rsidRPr="001259A3">
        <w:rPr>
          <w:color w:val="000000"/>
          <w:sz w:val="22"/>
          <w:szCs w:val="22"/>
          <w:lang w:val="lt-LT"/>
        </w:rPr>
        <w:t xml:space="preserve"> savivaldybės</w:t>
      </w:r>
      <w:r>
        <w:rPr>
          <w:color w:val="000000"/>
          <w:sz w:val="22"/>
          <w:szCs w:val="22"/>
          <w:lang w:val="lt-LT"/>
        </w:rPr>
        <w:t xml:space="preserve">, kaip vienos iš Panevėžio regiono plėtros tarybos steigėjų, </w:t>
      </w:r>
      <w:r w:rsidR="001259A3" w:rsidRPr="001259A3">
        <w:rPr>
          <w:color w:val="000000"/>
          <w:sz w:val="22"/>
          <w:szCs w:val="22"/>
          <w:lang w:val="lt-LT"/>
        </w:rPr>
        <w:t xml:space="preserve">atstovas </w:t>
      </w:r>
      <w:r>
        <w:rPr>
          <w:color w:val="000000"/>
          <w:sz w:val="22"/>
          <w:szCs w:val="22"/>
          <w:lang w:val="lt-LT"/>
        </w:rPr>
        <w:t xml:space="preserve">– savivaldybės meras </w:t>
      </w:r>
      <w:r w:rsidR="001259A3" w:rsidRPr="001259A3">
        <w:rPr>
          <w:color w:val="000000"/>
          <w:sz w:val="22"/>
          <w:szCs w:val="22"/>
          <w:lang w:val="lt-LT"/>
        </w:rPr>
        <w:t xml:space="preserve">į </w:t>
      </w:r>
      <w:r>
        <w:rPr>
          <w:color w:val="000000"/>
          <w:sz w:val="22"/>
          <w:szCs w:val="22"/>
          <w:lang w:val="lt-LT"/>
        </w:rPr>
        <w:t xml:space="preserve">Panevėžio </w:t>
      </w:r>
      <w:r w:rsidR="001259A3" w:rsidRPr="001259A3">
        <w:rPr>
          <w:color w:val="000000"/>
          <w:sz w:val="22"/>
          <w:szCs w:val="22"/>
          <w:lang w:val="lt-LT"/>
        </w:rPr>
        <w:t xml:space="preserve">regiono plėtros tarybos visuotinį dalyvių susirinkimą </w:t>
      </w:r>
      <w:r>
        <w:rPr>
          <w:color w:val="000000"/>
          <w:sz w:val="22"/>
          <w:szCs w:val="22"/>
          <w:lang w:val="lt-LT"/>
        </w:rPr>
        <w:t>savivaldybės tarybos kadencijos laikotarpiui deleguojamas v</w:t>
      </w:r>
      <w:r w:rsidR="001259A3" w:rsidRPr="001259A3">
        <w:rPr>
          <w:color w:val="000000"/>
          <w:sz w:val="22"/>
          <w:szCs w:val="22"/>
          <w:lang w:val="lt-LT"/>
        </w:rPr>
        <w:t xml:space="preserve">adovaujantis Lietuvos Respublikos vietos savivaldos įstatymo 16 straipsnio 2 dalies 43 punktu ir </w:t>
      </w:r>
      <w:r w:rsidR="005752E2">
        <w:rPr>
          <w:color w:val="000000"/>
          <w:sz w:val="22"/>
          <w:szCs w:val="22"/>
          <w:lang w:val="lt-LT"/>
        </w:rPr>
        <w:t>R</w:t>
      </w:r>
      <w:r w:rsidR="005752E2" w:rsidRPr="00340F2D">
        <w:rPr>
          <w:bCs/>
          <w:iCs/>
          <w:sz w:val="24"/>
          <w:szCs w:val="24"/>
          <w:lang w:val="lt-LT"/>
        </w:rPr>
        <w:t xml:space="preserve">egioninės plėtros įstatymo </w:t>
      </w:r>
      <w:r w:rsidRPr="00340F2D">
        <w:rPr>
          <w:bCs/>
          <w:iCs/>
          <w:sz w:val="24"/>
          <w:szCs w:val="24"/>
          <w:lang w:val="lt-LT"/>
        </w:rPr>
        <w:t>19 straipsnio 2 dalies 1 punktu ir Panevėžio regiono plėtros tarybos nuostatų, patvirtintų Panevėžio regiono plėtros tarybos 2020 m. lapkričio 20 d. sprendimu, 11.3 papunkčiu</w:t>
      </w:r>
      <w:r w:rsidR="001259A3" w:rsidRPr="001259A3">
        <w:rPr>
          <w:color w:val="000000"/>
          <w:sz w:val="22"/>
          <w:szCs w:val="22"/>
          <w:lang w:val="lt-LT"/>
        </w:rPr>
        <w:t>.</w:t>
      </w:r>
      <w:r w:rsidRPr="003A2C9D">
        <w:rPr>
          <w:bCs/>
          <w:sz w:val="24"/>
          <w:szCs w:val="24"/>
          <w:lang w:val="lt-LT"/>
        </w:rPr>
        <w:t xml:space="preserve"> </w:t>
      </w:r>
      <w:r>
        <w:rPr>
          <w:bCs/>
          <w:sz w:val="24"/>
          <w:szCs w:val="24"/>
          <w:lang w:val="lt-LT"/>
        </w:rPr>
        <w:t>Taip pat būtina deleguoti Rokiškio r. savivaldybės atstovą , kuris būtų pakaitiniu nariu ir atstovautų savivaldybę s</w:t>
      </w:r>
      <w:r w:rsidRPr="00340F2D">
        <w:rPr>
          <w:bCs/>
          <w:sz w:val="24"/>
          <w:szCs w:val="24"/>
          <w:lang w:val="lt-LT"/>
        </w:rPr>
        <w:t>avivaldybės mero tarnybinių komandiruočių, atostogų, laikinojo nedarbingumo metu ir kitais atvejais, kai jis negali dalyvauti Panevėžio regiono plėtros tarybos visuotiniame dalyvių susirinkim</w:t>
      </w:r>
      <w:r>
        <w:rPr>
          <w:bCs/>
          <w:sz w:val="24"/>
          <w:szCs w:val="24"/>
          <w:lang w:val="lt-LT"/>
        </w:rPr>
        <w:t>e.</w:t>
      </w:r>
    </w:p>
    <w:p w14:paraId="62FF1C00" w14:textId="77777777" w:rsidR="00340F2D" w:rsidRDefault="00340F2D" w:rsidP="00340F2D">
      <w:pPr>
        <w:ind w:firstLine="720"/>
        <w:jc w:val="both"/>
        <w:rPr>
          <w:b/>
          <w:sz w:val="24"/>
          <w:szCs w:val="24"/>
          <w:lang w:val="lt-LT" w:eastAsia="en-US"/>
        </w:rPr>
      </w:pPr>
      <w:r>
        <w:rPr>
          <w:b/>
          <w:sz w:val="24"/>
          <w:szCs w:val="24"/>
          <w:lang w:val="lt-LT" w:eastAsia="en-US"/>
        </w:rPr>
        <w:t>Galimos pasekmės, priėmus siūlomą tarybos sprendimo projektą:</w:t>
      </w:r>
    </w:p>
    <w:p w14:paraId="62FF1C01" w14:textId="527F6D7A" w:rsidR="00340F2D" w:rsidRPr="00123606" w:rsidRDefault="00340F2D" w:rsidP="00340F2D">
      <w:pPr>
        <w:tabs>
          <w:tab w:val="num" w:pos="360"/>
        </w:tabs>
        <w:ind w:firstLine="709"/>
        <w:jc w:val="both"/>
        <w:rPr>
          <w:sz w:val="24"/>
          <w:szCs w:val="24"/>
          <w:lang w:val="lt-LT"/>
        </w:rPr>
      </w:pPr>
      <w:r>
        <w:rPr>
          <w:b/>
          <w:sz w:val="24"/>
          <w:szCs w:val="24"/>
          <w:lang w:val="lt-LT" w:eastAsia="en-US"/>
        </w:rPr>
        <w:t>teigiamos</w:t>
      </w:r>
      <w:r>
        <w:rPr>
          <w:sz w:val="24"/>
          <w:szCs w:val="24"/>
          <w:lang w:val="lt-LT" w:eastAsia="en-US"/>
        </w:rPr>
        <w:t xml:space="preserve"> – b</w:t>
      </w:r>
      <w:r w:rsidRPr="00123606">
        <w:rPr>
          <w:bCs/>
          <w:iCs/>
          <w:sz w:val="24"/>
          <w:szCs w:val="24"/>
          <w:lang w:val="lt-LT"/>
        </w:rPr>
        <w:t xml:space="preserve">us įgyvendintos </w:t>
      </w:r>
      <w:r>
        <w:rPr>
          <w:color w:val="000000"/>
          <w:sz w:val="24"/>
          <w:szCs w:val="24"/>
          <w:lang w:val="lt-LT"/>
        </w:rPr>
        <w:t xml:space="preserve">LR regioninės plėtros įstatymo </w:t>
      </w:r>
      <w:r w:rsidRPr="00123606">
        <w:rPr>
          <w:bCs/>
          <w:iCs/>
          <w:sz w:val="24"/>
          <w:szCs w:val="24"/>
          <w:lang w:val="lt-LT"/>
        </w:rPr>
        <w:t xml:space="preserve">nuostatos bei </w:t>
      </w:r>
      <w:r w:rsidR="003A2C9D">
        <w:rPr>
          <w:bCs/>
          <w:iCs/>
          <w:sz w:val="24"/>
          <w:szCs w:val="24"/>
          <w:lang w:val="lt-LT"/>
        </w:rPr>
        <w:t>atstovaujama Rokiškio r. savivaldybė Panevėžio regiono plėtros tarybos visuotiniame dalyvių susirinkime savi</w:t>
      </w:r>
      <w:r w:rsidR="003279AB">
        <w:rPr>
          <w:bCs/>
          <w:iCs/>
          <w:sz w:val="24"/>
          <w:szCs w:val="24"/>
          <w:lang w:val="lt-LT"/>
        </w:rPr>
        <w:t>valdybės kadencijos laikotarpiu;</w:t>
      </w:r>
      <w:r w:rsidR="003A2C9D">
        <w:rPr>
          <w:bCs/>
          <w:iCs/>
          <w:sz w:val="24"/>
          <w:szCs w:val="24"/>
          <w:lang w:val="lt-LT"/>
        </w:rPr>
        <w:t xml:space="preserve"> </w:t>
      </w:r>
    </w:p>
    <w:p w14:paraId="62FF1C02" w14:textId="77777777" w:rsidR="00340F2D" w:rsidRDefault="00340F2D" w:rsidP="00340F2D">
      <w:pPr>
        <w:ind w:firstLine="720"/>
        <w:jc w:val="both"/>
        <w:rPr>
          <w:b/>
          <w:bCs/>
          <w:sz w:val="24"/>
          <w:szCs w:val="24"/>
          <w:lang w:val="lt-LT" w:eastAsia="en-US"/>
        </w:rPr>
      </w:pPr>
      <w:r>
        <w:rPr>
          <w:b/>
          <w:sz w:val="24"/>
          <w:szCs w:val="24"/>
          <w:lang w:val="lt-LT" w:eastAsia="en-US"/>
        </w:rPr>
        <w:t>neigiamos</w:t>
      </w:r>
      <w:r>
        <w:rPr>
          <w:sz w:val="24"/>
          <w:szCs w:val="24"/>
          <w:lang w:val="lt-LT" w:eastAsia="en-US"/>
        </w:rPr>
        <w:t xml:space="preserve"> – nenumatomos.</w:t>
      </w:r>
    </w:p>
    <w:p w14:paraId="62FF1C03" w14:textId="452AFDEA" w:rsidR="00340F2D" w:rsidRPr="00374703" w:rsidRDefault="00340F2D" w:rsidP="00340F2D">
      <w:pPr>
        <w:autoSpaceDE w:val="0"/>
        <w:autoSpaceDN w:val="0"/>
        <w:adjustRightInd w:val="0"/>
        <w:ind w:firstLine="709"/>
        <w:jc w:val="both"/>
        <w:rPr>
          <w:sz w:val="24"/>
          <w:szCs w:val="24"/>
          <w:lang w:val="lt-LT"/>
        </w:rPr>
      </w:pPr>
      <w:r>
        <w:rPr>
          <w:b/>
          <w:color w:val="000000"/>
          <w:sz w:val="24"/>
          <w:szCs w:val="24"/>
          <w:lang w:val="lt-LT" w:eastAsia="en-US"/>
        </w:rPr>
        <w:t>Kokia sprendimo nauda Rokiškio rajono gyventojams.</w:t>
      </w:r>
      <w:r>
        <w:rPr>
          <w:b/>
          <w:color w:val="FF0000"/>
          <w:sz w:val="24"/>
          <w:szCs w:val="24"/>
          <w:lang w:val="lt-LT" w:eastAsia="en-US"/>
        </w:rPr>
        <w:t xml:space="preserve"> </w:t>
      </w:r>
      <w:r w:rsidRPr="00374703">
        <w:rPr>
          <w:sz w:val="24"/>
          <w:szCs w:val="24"/>
          <w:lang w:val="lt-LT" w:eastAsia="en-US"/>
        </w:rPr>
        <w:t>Rokiškio r. savivaldyb</w:t>
      </w:r>
      <w:r w:rsidR="003279AB">
        <w:rPr>
          <w:sz w:val="24"/>
          <w:szCs w:val="24"/>
          <w:lang w:val="lt-LT" w:eastAsia="en-US"/>
        </w:rPr>
        <w:t>ei bus</w:t>
      </w:r>
      <w:r w:rsidR="003A2C9D">
        <w:rPr>
          <w:sz w:val="24"/>
          <w:szCs w:val="24"/>
          <w:lang w:val="lt-LT" w:eastAsia="en-US"/>
        </w:rPr>
        <w:t xml:space="preserve"> atstovaujama  Panevėžio regiono plėtros taryboje, priimant svarbius regionui ir rajonui sprendimus. </w:t>
      </w:r>
    </w:p>
    <w:p w14:paraId="62FF1C04" w14:textId="77777777" w:rsidR="00340F2D" w:rsidRPr="000C4F12" w:rsidRDefault="00340F2D" w:rsidP="00340F2D">
      <w:pPr>
        <w:ind w:firstLine="709"/>
        <w:jc w:val="both"/>
        <w:rPr>
          <w:sz w:val="24"/>
          <w:szCs w:val="24"/>
          <w:lang w:val="lt-LT"/>
        </w:rPr>
      </w:pPr>
      <w:r>
        <w:rPr>
          <w:b/>
          <w:bCs/>
          <w:sz w:val="24"/>
          <w:szCs w:val="24"/>
          <w:lang w:val="lt-LT" w:eastAsia="en-US"/>
        </w:rPr>
        <w:t>Finansavimo šaltiniai ir lėšų poreikis</w:t>
      </w:r>
      <w:r>
        <w:rPr>
          <w:sz w:val="24"/>
          <w:szCs w:val="24"/>
          <w:lang w:val="lt-LT" w:eastAsia="en-US"/>
        </w:rPr>
        <w:t xml:space="preserve">: </w:t>
      </w:r>
      <w:r w:rsidR="003A2C9D">
        <w:rPr>
          <w:sz w:val="24"/>
          <w:szCs w:val="24"/>
          <w:lang w:val="lt-LT" w:eastAsia="en-US"/>
        </w:rPr>
        <w:t>nenumatoma.</w:t>
      </w:r>
    </w:p>
    <w:p w14:paraId="62FF1C05" w14:textId="1D5BC29E" w:rsidR="00340F2D" w:rsidRDefault="00340F2D" w:rsidP="00340F2D">
      <w:pPr>
        <w:ind w:firstLine="720"/>
        <w:jc w:val="both"/>
        <w:rPr>
          <w:color w:val="000000"/>
          <w:sz w:val="24"/>
          <w:szCs w:val="24"/>
          <w:lang w:val="lt-LT" w:eastAsia="en-US"/>
        </w:rPr>
      </w:pPr>
      <w:r>
        <w:rPr>
          <w:b/>
          <w:bCs/>
          <w:color w:val="000000"/>
          <w:sz w:val="24"/>
          <w:szCs w:val="24"/>
          <w:lang w:val="lt-LT" w:eastAsia="en-US"/>
        </w:rPr>
        <w:lastRenderedPageBreak/>
        <w:t>Suderinamumas su Lietuvos Respublikos galiojančiais teisės norminiais aktais</w:t>
      </w:r>
      <w:r w:rsidR="003279AB">
        <w:rPr>
          <w:b/>
          <w:bCs/>
          <w:color w:val="000000"/>
          <w:sz w:val="24"/>
          <w:szCs w:val="24"/>
          <w:lang w:val="lt-LT" w:eastAsia="en-US"/>
        </w:rPr>
        <w:t>.</w:t>
      </w:r>
      <w:r>
        <w:rPr>
          <w:b/>
          <w:bCs/>
          <w:color w:val="000000"/>
          <w:sz w:val="24"/>
          <w:szCs w:val="24"/>
          <w:lang w:val="lt-LT" w:eastAsia="en-US"/>
        </w:rPr>
        <w:t xml:space="preserve"> </w:t>
      </w:r>
      <w:r>
        <w:rPr>
          <w:color w:val="000000"/>
          <w:sz w:val="24"/>
          <w:szCs w:val="24"/>
          <w:lang w:val="lt-LT" w:eastAsia="en-US"/>
        </w:rPr>
        <w:t>Projektas neprieštarauja galiojantiems teisės aktams.</w:t>
      </w:r>
    </w:p>
    <w:p w14:paraId="62FF1C06" w14:textId="77777777" w:rsidR="00340F2D" w:rsidRDefault="00340F2D" w:rsidP="00340F2D">
      <w:pPr>
        <w:ind w:firstLine="720"/>
        <w:jc w:val="both"/>
        <w:rPr>
          <w:sz w:val="24"/>
          <w:szCs w:val="24"/>
          <w:lang w:val="lt-LT" w:eastAsia="en-US"/>
        </w:rPr>
      </w:pPr>
      <w:r>
        <w:rPr>
          <w:b/>
          <w:sz w:val="24"/>
          <w:szCs w:val="24"/>
          <w:lang w:val="lt-LT" w:eastAsia="en-US"/>
        </w:rPr>
        <w:t xml:space="preserve">Antikorupcinis vertinimas </w:t>
      </w:r>
      <w:r>
        <w:rPr>
          <w:sz w:val="24"/>
          <w:szCs w:val="24"/>
          <w:lang w:val="lt-LT" w:eastAsia="en-US"/>
        </w:rPr>
        <w:t>–</w:t>
      </w:r>
      <w:r>
        <w:rPr>
          <w:b/>
          <w:sz w:val="24"/>
          <w:szCs w:val="24"/>
          <w:lang w:val="lt-LT" w:eastAsia="en-US"/>
        </w:rPr>
        <w:t xml:space="preserve"> </w:t>
      </w:r>
      <w:r>
        <w:rPr>
          <w:sz w:val="24"/>
          <w:szCs w:val="24"/>
          <w:lang w:val="lt-LT" w:eastAsia="en-US"/>
        </w:rPr>
        <w:t xml:space="preserve">teisės akte </w:t>
      </w:r>
      <w:r w:rsidRPr="002A7E57">
        <w:rPr>
          <w:sz w:val="24"/>
          <w:szCs w:val="24"/>
          <w:lang w:val="lt-LT" w:eastAsia="en-US"/>
        </w:rPr>
        <w:t>nenumatoma reguliuoti visuomeninių santykių, susijusių su LR korupcijos prevencijos įstatymo 8 straipsnio 1 dalyje numatytais veiksniais, todėl teisės aktas nevertintinas antikorupciniu požiūriu.</w:t>
      </w:r>
      <w:r>
        <w:rPr>
          <w:sz w:val="24"/>
          <w:szCs w:val="24"/>
          <w:lang w:val="lt-LT" w:eastAsia="en-US"/>
        </w:rPr>
        <w:t xml:space="preserve"> </w:t>
      </w:r>
    </w:p>
    <w:p w14:paraId="62FF1C07" w14:textId="77777777" w:rsidR="00340F2D" w:rsidRDefault="00340F2D" w:rsidP="00340F2D">
      <w:pPr>
        <w:tabs>
          <w:tab w:val="left" w:pos="1095"/>
        </w:tabs>
        <w:jc w:val="both"/>
        <w:rPr>
          <w:sz w:val="24"/>
          <w:szCs w:val="24"/>
          <w:lang w:val="lt-LT" w:eastAsia="en-US"/>
        </w:rPr>
      </w:pPr>
    </w:p>
    <w:p w14:paraId="33B9FB24" w14:textId="77777777" w:rsidR="00976F78" w:rsidRDefault="00976F78" w:rsidP="00340F2D">
      <w:pPr>
        <w:tabs>
          <w:tab w:val="left" w:pos="1095"/>
        </w:tabs>
        <w:jc w:val="both"/>
        <w:rPr>
          <w:sz w:val="24"/>
          <w:szCs w:val="24"/>
          <w:lang w:val="lt-LT" w:eastAsia="en-US"/>
        </w:rPr>
      </w:pPr>
    </w:p>
    <w:p w14:paraId="62FF1C08" w14:textId="77777777" w:rsidR="00340F2D" w:rsidRDefault="00340F2D" w:rsidP="00340F2D">
      <w:pPr>
        <w:tabs>
          <w:tab w:val="left" w:pos="1095"/>
        </w:tabs>
        <w:jc w:val="both"/>
        <w:rPr>
          <w:sz w:val="24"/>
          <w:szCs w:val="24"/>
          <w:lang w:val="lt-LT" w:eastAsia="en-US"/>
        </w:rPr>
      </w:pPr>
      <w:r>
        <w:rPr>
          <w:sz w:val="24"/>
          <w:szCs w:val="24"/>
          <w:lang w:val="lt-LT" w:eastAsia="en-US"/>
        </w:rPr>
        <w:t xml:space="preserve">Strateginio planavimo, investicijų ir viešųjų pirkimų </w:t>
      </w:r>
    </w:p>
    <w:p w14:paraId="62FF1C09" w14:textId="77777777" w:rsidR="001059F4" w:rsidRPr="00037D07" w:rsidRDefault="00340F2D" w:rsidP="000B7679">
      <w:pPr>
        <w:tabs>
          <w:tab w:val="left" w:pos="1095"/>
        </w:tabs>
        <w:jc w:val="both"/>
        <w:rPr>
          <w:lang w:val="lt-LT"/>
        </w:rPr>
      </w:pPr>
      <w:r>
        <w:rPr>
          <w:sz w:val="24"/>
          <w:szCs w:val="24"/>
          <w:lang w:val="lt-LT" w:eastAsia="en-US"/>
        </w:rPr>
        <w:t>skyriaus vedėja</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 xml:space="preserve">   Jurgita Blaževičiūtė</w:t>
      </w:r>
    </w:p>
    <w:sectPr w:rsidR="001059F4" w:rsidRPr="00037D07" w:rsidSect="00EF3CFB">
      <w:headerReference w:type="first" r:id="rId7"/>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48B63" w14:textId="77777777" w:rsidR="008D451A" w:rsidRDefault="008D451A">
      <w:r>
        <w:separator/>
      </w:r>
    </w:p>
  </w:endnote>
  <w:endnote w:type="continuationSeparator" w:id="0">
    <w:p w14:paraId="312C4347" w14:textId="77777777" w:rsidR="008D451A" w:rsidRDefault="008D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B891B" w14:textId="77777777" w:rsidR="008D451A" w:rsidRDefault="008D451A">
      <w:r>
        <w:separator/>
      </w:r>
    </w:p>
  </w:footnote>
  <w:footnote w:type="continuationSeparator" w:id="0">
    <w:p w14:paraId="75F3961E" w14:textId="77777777" w:rsidR="008D451A" w:rsidRDefault="008D4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1C0E" w14:textId="77777777" w:rsidR="00EB1BFB" w:rsidRDefault="00B52CC9" w:rsidP="00EB1BFB">
    <w:pPr>
      <w:framePr w:h="0" w:hSpace="180" w:wrap="around" w:vAnchor="text" w:hAnchor="page" w:x="5905" w:y="12"/>
    </w:pPr>
    <w:r>
      <w:rPr>
        <w:noProof/>
        <w:lang w:val="lt-LT"/>
      </w:rPr>
      <w:drawing>
        <wp:inline distT="0" distB="0" distL="0" distR="0" wp14:anchorId="62FF1C17" wp14:editId="62FF1C18">
          <wp:extent cx="542925" cy="694690"/>
          <wp:effectExtent l="0" t="0" r="9525" b="0"/>
          <wp:docPr id="5" name="Paveikslėlis 5"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2FF1C0F" w14:textId="77777777" w:rsidR="00EB1BFB" w:rsidRDefault="00037D07" w:rsidP="00976F78">
    <w:pPr>
      <w:jc w:val="right"/>
    </w:pPr>
    <w:r>
      <w:tab/>
    </w:r>
    <w:r>
      <w:tab/>
    </w:r>
    <w:r>
      <w:tab/>
    </w:r>
    <w:r>
      <w:tab/>
    </w:r>
    <w:r>
      <w:tab/>
    </w:r>
    <w:r>
      <w:tab/>
    </w:r>
    <w:r>
      <w:tab/>
    </w:r>
    <w:proofErr w:type="spellStart"/>
    <w:r w:rsidRPr="00976F78">
      <w:rPr>
        <w:sz w:val="24"/>
      </w:rPr>
      <w:t>Projektas</w:t>
    </w:r>
    <w:proofErr w:type="spellEnd"/>
  </w:p>
  <w:p w14:paraId="62FF1C10" w14:textId="77777777" w:rsidR="00EB1BFB" w:rsidRDefault="00EB1BFB" w:rsidP="00EB1BFB"/>
  <w:p w14:paraId="62FF1C11" w14:textId="77777777" w:rsidR="00EB1BFB" w:rsidRDefault="00EB1BFB" w:rsidP="00EB1BFB"/>
  <w:p w14:paraId="62FF1C12" w14:textId="77777777" w:rsidR="00EB1BFB" w:rsidRDefault="00EB1BFB" w:rsidP="00EB1BFB">
    <w:pPr>
      <w:rPr>
        <w:rFonts w:ascii="TimesLT" w:hAnsi="TimesLT"/>
        <w:b/>
        <w:sz w:val="24"/>
      </w:rPr>
    </w:pPr>
    <w:r>
      <w:rPr>
        <w:rFonts w:ascii="TimesLT" w:hAnsi="TimesLT"/>
        <w:b/>
        <w:sz w:val="24"/>
      </w:rPr>
      <w:t xml:space="preserve">          </w:t>
    </w:r>
  </w:p>
  <w:p w14:paraId="62FF1C13" w14:textId="77777777" w:rsidR="00EB1BFB" w:rsidRDefault="00EB1BFB" w:rsidP="00EB1BFB">
    <w:pPr>
      <w:rPr>
        <w:rFonts w:ascii="TimesLT" w:hAnsi="TimesLT"/>
        <w:b/>
        <w:sz w:val="24"/>
      </w:rPr>
    </w:pPr>
  </w:p>
  <w:p w14:paraId="62FF1C14"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62FF1C15" w14:textId="77777777" w:rsidR="00EB1BFB" w:rsidRDefault="00EB1BFB" w:rsidP="00EB1BFB">
    <w:pPr>
      <w:jc w:val="center"/>
      <w:rPr>
        <w:b/>
        <w:sz w:val="26"/>
      </w:rPr>
    </w:pPr>
  </w:p>
  <w:p w14:paraId="62FF1C16" w14:textId="77777777" w:rsidR="00EB1BFB" w:rsidRDefault="00646B3A" w:rsidP="00EB1BFB">
    <w:pPr>
      <w:jc w:val="center"/>
      <w:rPr>
        <w:b/>
        <w:sz w:val="26"/>
      </w:rPr>
    </w:pPr>
    <w:r>
      <w:rPr>
        <w:b/>
        <w:sz w:val="26"/>
      </w:rPr>
      <w:t>SP</w:t>
    </w:r>
    <w:r w:rsidR="00EB1BFB">
      <w:rPr>
        <w:b/>
        <w:sz w:val="26"/>
      </w:rPr>
      <w:t>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621223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61"/>
    <w:rsid w:val="00037D07"/>
    <w:rsid w:val="000B60E0"/>
    <w:rsid w:val="000B7679"/>
    <w:rsid w:val="000D5893"/>
    <w:rsid w:val="000D5DBA"/>
    <w:rsid w:val="001059F4"/>
    <w:rsid w:val="00113C20"/>
    <w:rsid w:val="001259A3"/>
    <w:rsid w:val="001E755B"/>
    <w:rsid w:val="003279AB"/>
    <w:rsid w:val="00340F2D"/>
    <w:rsid w:val="003A2C9D"/>
    <w:rsid w:val="003A2F5A"/>
    <w:rsid w:val="00441928"/>
    <w:rsid w:val="00454130"/>
    <w:rsid w:val="004855CF"/>
    <w:rsid w:val="00495A04"/>
    <w:rsid w:val="004C3FEB"/>
    <w:rsid w:val="00525540"/>
    <w:rsid w:val="005752E2"/>
    <w:rsid w:val="00590F0E"/>
    <w:rsid w:val="00590F26"/>
    <w:rsid w:val="005E4261"/>
    <w:rsid w:val="00646B3A"/>
    <w:rsid w:val="00667F90"/>
    <w:rsid w:val="0067194A"/>
    <w:rsid w:val="006A760B"/>
    <w:rsid w:val="008C39F5"/>
    <w:rsid w:val="008D451A"/>
    <w:rsid w:val="008E7F5B"/>
    <w:rsid w:val="008F3E4E"/>
    <w:rsid w:val="008F6439"/>
    <w:rsid w:val="00917406"/>
    <w:rsid w:val="009330E9"/>
    <w:rsid w:val="009339A7"/>
    <w:rsid w:val="00976F78"/>
    <w:rsid w:val="00977F71"/>
    <w:rsid w:val="009B7653"/>
    <w:rsid w:val="009C1F16"/>
    <w:rsid w:val="00AC6EFA"/>
    <w:rsid w:val="00B21FA0"/>
    <w:rsid w:val="00B52CC9"/>
    <w:rsid w:val="00BF1C9E"/>
    <w:rsid w:val="00CA536C"/>
    <w:rsid w:val="00CC5051"/>
    <w:rsid w:val="00D86D4D"/>
    <w:rsid w:val="00DE738F"/>
    <w:rsid w:val="00E54196"/>
    <w:rsid w:val="00E750C3"/>
    <w:rsid w:val="00EB1BFB"/>
    <w:rsid w:val="00EF3CFB"/>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F1BCF"/>
  <w15:docId w15:val="{8A70DF8E-5C58-481E-A883-E6007798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037D07"/>
    <w:pPr>
      <w:ind w:left="720"/>
      <w:contextualSpacing/>
    </w:pPr>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0</TotalTime>
  <Pages>3</Pages>
  <Words>3822</Words>
  <Characters>2180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Blaževičiūtė</cp:lastModifiedBy>
  <cp:revision>2</cp:revision>
  <cp:lastPrinted>2002-03-29T12:28:00Z</cp:lastPrinted>
  <dcterms:created xsi:type="dcterms:W3CDTF">2021-02-24T13:14:00Z</dcterms:created>
  <dcterms:modified xsi:type="dcterms:W3CDTF">2021-02-24T13:14:00Z</dcterms:modified>
</cp:coreProperties>
</file>